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FC611A" w:rsidRDefault="002248F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2/PE210445/8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76F9"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w:t>
      </w:r>
      <w:r w:rsidR="002248F7">
        <w:rPr>
          <w:rFonts w:ascii="Arial" w:hAnsi="Arial" w:cs="Arial"/>
          <w:sz w:val="18"/>
          <w:szCs w:val="18"/>
        </w:rPr>
        <w:t>of Rotary Kiln or its spares</w:t>
      </w:r>
      <w:r w:rsidRPr="00696895">
        <w:rPr>
          <w:rFonts w:ascii="Arial" w:hAnsi="Arial" w:cs="Arial"/>
          <w:sz w:val="18"/>
          <w:szCs w:val="18"/>
        </w:rPr>
        <w:t xml:space="preserve"> or supplier.</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48F7"/>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92DDB"/>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4</Pages>
  <Words>2237</Words>
  <Characters>12753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2021-06-18T06:35:00Z</dcterms:modified>
</cp:coreProperties>
</file>